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3A3" w:rsidRDefault="00086767" w:rsidP="00DC73A3">
      <w:pPr>
        <w:jc w:val="both"/>
        <w:rPr>
          <w:rFonts w:ascii="Times" w:hAnsi="Times"/>
          <w:b/>
          <w:sz w:val="32"/>
          <w:szCs w:val="32"/>
        </w:rPr>
      </w:pPr>
      <w:r>
        <w:rPr>
          <w:rFonts w:ascii="Times" w:hAnsi="Times"/>
          <w:sz w:val="18"/>
        </w:rPr>
        <w:t xml:space="preserve">                </w:t>
      </w:r>
      <w:r w:rsidR="00DC73A3">
        <w:rPr>
          <w:rFonts w:ascii="Times" w:hAnsi="Times"/>
          <w:b/>
          <w:sz w:val="32"/>
          <w:szCs w:val="32"/>
        </w:rPr>
        <w:t>Stephen THARP – Biographie</w:t>
      </w:r>
    </w:p>
    <w:p w:rsidR="00DC73A3" w:rsidRDefault="00DC73A3" w:rsidP="00DC73A3">
      <w:pPr>
        <w:jc w:val="both"/>
        <w:rPr>
          <w:rFonts w:ascii="Times" w:hAnsi="Times"/>
          <w:b/>
          <w:sz w:val="32"/>
          <w:szCs w:val="32"/>
        </w:rPr>
      </w:pPr>
    </w:p>
    <w:p w:rsidR="00726AA9" w:rsidRDefault="00DC73A3" w:rsidP="00DC73A3">
      <w:pPr>
        <w:jc w:val="both"/>
        <w:rPr>
          <w:rFonts w:ascii="Times" w:hAnsi="Times"/>
        </w:rPr>
      </w:pPr>
      <w:proofErr w:type="spellStart"/>
      <w:r w:rsidRPr="00DC73A3">
        <w:rPr>
          <w:rFonts w:ascii="Times" w:hAnsi="Times"/>
        </w:rPr>
        <w:t>Stéphen</w:t>
      </w:r>
      <w:proofErr w:type="spellEnd"/>
      <w:r w:rsidRPr="00DC73A3">
        <w:rPr>
          <w:rFonts w:ascii="Times" w:hAnsi="Times"/>
        </w:rPr>
        <w:t xml:space="preserve"> </w:t>
      </w:r>
      <w:proofErr w:type="spellStart"/>
      <w:r w:rsidRPr="00DC73A3">
        <w:rPr>
          <w:rFonts w:ascii="Times" w:hAnsi="Times"/>
        </w:rPr>
        <w:t>Tharp</w:t>
      </w:r>
      <w:proofErr w:type="spellEnd"/>
      <w:r w:rsidRPr="00DC73A3">
        <w:rPr>
          <w:rFonts w:ascii="Times" w:hAnsi="Times"/>
        </w:rPr>
        <w:t xml:space="preserve"> est </w:t>
      </w:r>
      <w:r w:rsidR="00086767" w:rsidRPr="00DC73A3">
        <w:rPr>
          <w:rFonts w:ascii="Times" w:hAnsi="Times"/>
          <w:sz w:val="18"/>
        </w:rPr>
        <w:t xml:space="preserve"> </w:t>
      </w:r>
      <w:r w:rsidRPr="00DC73A3">
        <w:rPr>
          <w:rFonts w:ascii="Times" w:hAnsi="Times"/>
        </w:rPr>
        <w:t>à ce jour</w:t>
      </w:r>
      <w:r w:rsidR="00086767" w:rsidRPr="00DC73A3">
        <w:rPr>
          <w:rFonts w:ascii="Times" w:hAnsi="Times"/>
          <w:sz w:val="18"/>
        </w:rPr>
        <w:t xml:space="preserve">  </w:t>
      </w:r>
      <w:r>
        <w:rPr>
          <w:rFonts w:ascii="Times" w:hAnsi="Times"/>
        </w:rPr>
        <w:t xml:space="preserve">l’un des organistes concertistes les plus prolifiques en matière de Concerts d’Orgue. C’est ainsi qu’avec plus de 1400 concerts dans le monde entier, </w:t>
      </w:r>
      <w:r w:rsidR="003D049B">
        <w:rPr>
          <w:rFonts w:ascii="Times" w:hAnsi="Times"/>
        </w:rPr>
        <w:t xml:space="preserve"> il reçut </w:t>
      </w:r>
      <w:r>
        <w:rPr>
          <w:rFonts w:ascii="Times" w:hAnsi="Times"/>
        </w:rPr>
        <w:t xml:space="preserve">le Prix </w:t>
      </w:r>
      <w:r w:rsidR="003D049B">
        <w:rPr>
          <w:rFonts w:ascii="Times" w:hAnsi="Times"/>
        </w:rPr>
        <w:t xml:space="preserve">du meilleur interprète de l’année 2011,  décerné </w:t>
      </w:r>
      <w:r w:rsidR="007424ED">
        <w:rPr>
          <w:rFonts w:ascii="Times" w:hAnsi="Times"/>
        </w:rPr>
        <w:t xml:space="preserve">par la section  New Yorkaise de l’association américaine des organistes (American </w:t>
      </w:r>
      <w:proofErr w:type="spellStart"/>
      <w:r w:rsidR="007424ED">
        <w:rPr>
          <w:rFonts w:ascii="Times" w:hAnsi="Times"/>
        </w:rPr>
        <w:t>Guild</w:t>
      </w:r>
      <w:proofErr w:type="spellEnd"/>
      <w:r w:rsidR="007424ED">
        <w:rPr>
          <w:rFonts w:ascii="Times" w:hAnsi="Times"/>
        </w:rPr>
        <w:t xml:space="preserve"> of </w:t>
      </w:r>
      <w:proofErr w:type="spellStart"/>
      <w:r w:rsidR="007424ED">
        <w:rPr>
          <w:rFonts w:ascii="Times" w:hAnsi="Times"/>
        </w:rPr>
        <w:t>Organists</w:t>
      </w:r>
      <w:proofErr w:type="spellEnd"/>
      <w:r w:rsidR="007424ED">
        <w:rPr>
          <w:rFonts w:ascii="Times" w:hAnsi="Times"/>
        </w:rPr>
        <w:t>), considéré</w:t>
      </w:r>
      <w:r w:rsidR="000B4B8A">
        <w:rPr>
          <w:rFonts w:ascii="Times" w:hAnsi="Times"/>
        </w:rPr>
        <w:t xml:space="preserve"> </w:t>
      </w:r>
      <w:r w:rsidR="007424ED">
        <w:rPr>
          <w:rFonts w:ascii="Times" w:hAnsi="Times"/>
        </w:rPr>
        <w:t xml:space="preserve"> par nombre de professionnels comme</w:t>
      </w:r>
      <w:r w:rsidR="000B4B8A">
        <w:rPr>
          <w:rFonts w:ascii="Times" w:hAnsi="Times"/>
        </w:rPr>
        <w:t xml:space="preserve"> étant </w:t>
      </w:r>
      <w:r w:rsidR="007424ED">
        <w:rPr>
          <w:rFonts w:ascii="Times" w:hAnsi="Times"/>
        </w:rPr>
        <w:t xml:space="preserve">le titre le plus prestigieux </w:t>
      </w:r>
      <w:r w:rsidR="000B4B8A">
        <w:rPr>
          <w:rFonts w:ascii="Times" w:hAnsi="Times"/>
        </w:rPr>
        <w:t>qu’un organiste puisse se voir décern</w:t>
      </w:r>
      <w:r w:rsidR="0060124E">
        <w:rPr>
          <w:rFonts w:ascii="Times" w:hAnsi="Times"/>
        </w:rPr>
        <w:t>er</w:t>
      </w:r>
      <w:r w:rsidR="000B4B8A">
        <w:rPr>
          <w:rFonts w:ascii="Times" w:hAnsi="Times"/>
        </w:rPr>
        <w:t xml:space="preserve"> par un cercle de musiciens professionnels aux Etats Unis.</w:t>
      </w:r>
    </w:p>
    <w:p w:rsidR="00726AA9" w:rsidRDefault="00726AA9" w:rsidP="00DC73A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C’est ainsi que </w:t>
      </w:r>
      <w:proofErr w:type="spellStart"/>
      <w:r>
        <w:rPr>
          <w:rFonts w:ascii="Times" w:hAnsi="Times"/>
        </w:rPr>
        <w:t>Stéphen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Tharp</w:t>
      </w:r>
      <w:proofErr w:type="spellEnd"/>
      <w:r>
        <w:rPr>
          <w:rFonts w:ascii="Times" w:hAnsi="Times"/>
        </w:rPr>
        <w:t xml:space="preserve"> a donné de brillants concerts au Royal Albert Hall de Londres, Eglise Saint Eustache de Paris, avec le </w:t>
      </w:r>
      <w:proofErr w:type="spellStart"/>
      <w:r>
        <w:rPr>
          <w:rFonts w:ascii="Times" w:hAnsi="Times"/>
        </w:rPr>
        <w:t>Gewandhauss</w:t>
      </w:r>
      <w:proofErr w:type="spellEnd"/>
      <w:r>
        <w:rPr>
          <w:rFonts w:ascii="Times" w:hAnsi="Times"/>
        </w:rPr>
        <w:t xml:space="preserve"> Orchestra de Leipzig, à la </w:t>
      </w:r>
      <w:proofErr w:type="spellStart"/>
      <w:r>
        <w:rPr>
          <w:rFonts w:ascii="Times" w:hAnsi="Times"/>
        </w:rPr>
        <w:t>Tonhalle</w:t>
      </w:r>
      <w:proofErr w:type="spellEnd"/>
      <w:r>
        <w:rPr>
          <w:rFonts w:ascii="Times" w:hAnsi="Times"/>
        </w:rPr>
        <w:t xml:space="preserve"> de Zürich, à la Cathédrale de </w:t>
      </w:r>
      <w:r w:rsidR="003B4A86">
        <w:rPr>
          <w:rFonts w:ascii="Times" w:hAnsi="Times"/>
        </w:rPr>
        <w:t xml:space="preserve">Milan, au Centre Culturel de Hong Kong, à la salle </w:t>
      </w:r>
      <w:proofErr w:type="spellStart"/>
      <w:r w:rsidR="003B4A86">
        <w:rPr>
          <w:rFonts w:ascii="Times" w:hAnsi="Times"/>
        </w:rPr>
        <w:t>Tchaikovsky</w:t>
      </w:r>
      <w:proofErr w:type="spellEnd"/>
      <w:r w:rsidR="003B4A86">
        <w:rPr>
          <w:rFonts w:ascii="Times" w:hAnsi="Times"/>
        </w:rPr>
        <w:t xml:space="preserve"> de Moscou, le </w:t>
      </w:r>
      <w:proofErr w:type="spellStart"/>
      <w:r w:rsidR="003B4A86">
        <w:rPr>
          <w:rFonts w:ascii="Times" w:hAnsi="Times"/>
        </w:rPr>
        <w:t>Town</w:t>
      </w:r>
      <w:proofErr w:type="spellEnd"/>
      <w:r w:rsidR="003B4A86">
        <w:rPr>
          <w:rFonts w:ascii="Times" w:hAnsi="Times"/>
        </w:rPr>
        <w:t xml:space="preserve"> Hall de Sydney, ainsi que 800 récitals en Amérique du Nord.</w:t>
      </w:r>
    </w:p>
    <w:p w:rsidR="00D40493" w:rsidRDefault="00D40493" w:rsidP="00DC73A3">
      <w:pPr>
        <w:jc w:val="both"/>
        <w:rPr>
          <w:rFonts w:ascii="Times" w:hAnsi="Times"/>
        </w:rPr>
      </w:pPr>
      <w:r>
        <w:rPr>
          <w:rFonts w:ascii="Times" w:hAnsi="Times"/>
        </w:rPr>
        <w:t>Ses 14 enregistrements compact-disques commercialisés dont notamment l’intégral</w:t>
      </w:r>
      <w:r w:rsidR="00B01519">
        <w:rPr>
          <w:rFonts w:ascii="Times" w:hAnsi="Times"/>
        </w:rPr>
        <w:t>e</w:t>
      </w:r>
      <w:r>
        <w:rPr>
          <w:rFonts w:ascii="Times" w:hAnsi="Times"/>
        </w:rPr>
        <w:t xml:space="preserve"> de l’œuvre pour orgue de Jeanne Demessieux</w:t>
      </w:r>
      <w:r w:rsidR="00C656CA">
        <w:rPr>
          <w:rFonts w:ascii="Times" w:hAnsi="Times"/>
        </w:rPr>
        <w:t xml:space="preserve"> ainsi que certains enregistrements réalisés à Saint-Sulpice (Paris), Saint-Bavo (Harlem – Pays Bas), ont été récompensés par </w:t>
      </w:r>
      <w:r w:rsidR="00B01519">
        <w:rPr>
          <w:rFonts w:ascii="Times" w:hAnsi="Times"/>
        </w:rPr>
        <w:t xml:space="preserve">la plus importante critique professionnelle allemande </w:t>
      </w:r>
      <w:proofErr w:type="gramStart"/>
      <w:r w:rsidR="00B01519">
        <w:rPr>
          <w:rFonts w:ascii="Times" w:hAnsi="Times"/>
        </w:rPr>
        <w:t xml:space="preserve">( </w:t>
      </w:r>
      <w:proofErr w:type="spellStart"/>
      <w:r w:rsidR="00B01519">
        <w:rPr>
          <w:rFonts w:ascii="Times" w:hAnsi="Times"/>
        </w:rPr>
        <w:t>Preis</w:t>
      </w:r>
      <w:proofErr w:type="spellEnd"/>
      <w:proofErr w:type="gramEnd"/>
      <w:r w:rsidR="00B01519">
        <w:rPr>
          <w:rFonts w:ascii="Times" w:hAnsi="Times"/>
        </w:rPr>
        <w:t xml:space="preserve"> der </w:t>
      </w:r>
      <w:proofErr w:type="spellStart"/>
      <w:r w:rsidR="00B01519">
        <w:rPr>
          <w:rFonts w:ascii="Times" w:hAnsi="Times"/>
        </w:rPr>
        <w:t>Deutschen</w:t>
      </w:r>
      <w:proofErr w:type="spellEnd"/>
      <w:r w:rsidR="00B01519">
        <w:rPr>
          <w:rFonts w:ascii="Times" w:hAnsi="Times"/>
        </w:rPr>
        <w:t xml:space="preserve"> </w:t>
      </w:r>
      <w:proofErr w:type="spellStart"/>
      <w:r w:rsidR="00B01519">
        <w:rPr>
          <w:rFonts w:ascii="Times" w:hAnsi="Times"/>
        </w:rPr>
        <w:t>Schallplattenkritik</w:t>
      </w:r>
      <w:proofErr w:type="spellEnd"/>
      <w:r w:rsidR="00B01519">
        <w:rPr>
          <w:rFonts w:ascii="Times" w:hAnsi="Times"/>
        </w:rPr>
        <w:t xml:space="preserve"> ) et en France par la revue Diapason.</w:t>
      </w:r>
    </w:p>
    <w:p w:rsidR="00BD62BA" w:rsidRDefault="00F1122F" w:rsidP="00620D35">
      <w:pPr>
        <w:ind w:left="708" w:hanging="708"/>
        <w:jc w:val="both"/>
        <w:rPr>
          <w:rFonts w:ascii="Times" w:hAnsi="Times"/>
        </w:rPr>
      </w:pPr>
      <w:proofErr w:type="spellStart"/>
      <w:r>
        <w:rPr>
          <w:rFonts w:ascii="Times" w:hAnsi="Times"/>
        </w:rPr>
        <w:t>Stéphen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Tharp</w:t>
      </w:r>
      <w:proofErr w:type="spellEnd"/>
      <w:r>
        <w:rPr>
          <w:rFonts w:ascii="Times" w:hAnsi="Times"/>
        </w:rPr>
        <w:t xml:space="preserve"> est un véritable </w:t>
      </w:r>
      <w:r w:rsidR="00BD62BA">
        <w:rPr>
          <w:rFonts w:ascii="Times" w:hAnsi="Times"/>
        </w:rPr>
        <w:t>spécialiste</w:t>
      </w:r>
      <w:r>
        <w:rPr>
          <w:rFonts w:ascii="Times" w:hAnsi="Times"/>
        </w:rPr>
        <w:t xml:space="preserve"> de la  musique d’orgue </w:t>
      </w:r>
      <w:proofErr w:type="gramStart"/>
      <w:r>
        <w:rPr>
          <w:rFonts w:ascii="Times" w:hAnsi="Times"/>
        </w:rPr>
        <w:t>contemporaine</w:t>
      </w:r>
      <w:r w:rsidR="00620D35">
        <w:rPr>
          <w:rFonts w:ascii="Times" w:hAnsi="Times"/>
        </w:rPr>
        <w:t> </w:t>
      </w:r>
      <w:r w:rsidR="00BD62BA">
        <w:rPr>
          <w:rFonts w:ascii="Times" w:hAnsi="Times"/>
        </w:rPr>
        <w:t>.</w:t>
      </w:r>
      <w:proofErr w:type="gramEnd"/>
    </w:p>
    <w:p w:rsidR="00620D35" w:rsidRDefault="00BD62BA" w:rsidP="00620D35">
      <w:pPr>
        <w:ind w:left="708" w:hanging="708"/>
        <w:jc w:val="both"/>
        <w:rPr>
          <w:rFonts w:ascii="Times" w:hAnsi="Times"/>
        </w:rPr>
      </w:pPr>
      <w:r>
        <w:rPr>
          <w:rFonts w:ascii="Times" w:hAnsi="Times"/>
        </w:rPr>
        <w:t xml:space="preserve">A son répertoire, des œuvres de compositeurs tels, Samuel Adler, Georges Baker, David Briggs, Thierry </w:t>
      </w:r>
      <w:proofErr w:type="spellStart"/>
      <w:r>
        <w:rPr>
          <w:rFonts w:ascii="Times" w:hAnsi="Times"/>
        </w:rPr>
        <w:t>Escaich</w:t>
      </w:r>
      <w:proofErr w:type="spellEnd"/>
      <w:r>
        <w:rPr>
          <w:rFonts w:ascii="Times" w:hAnsi="Times"/>
        </w:rPr>
        <w:t xml:space="preserve">, Eugenio </w:t>
      </w:r>
      <w:proofErr w:type="spellStart"/>
      <w:r>
        <w:rPr>
          <w:rFonts w:ascii="Times" w:hAnsi="Times"/>
        </w:rPr>
        <w:t>Fagiani</w:t>
      </w:r>
      <w:proofErr w:type="spellEnd"/>
      <w:r>
        <w:rPr>
          <w:rFonts w:ascii="Times" w:hAnsi="Times"/>
        </w:rPr>
        <w:t>, Jean Guillou, Philip Moore, Anthony Newman, Martha Sullivan et Morgan Simmons.</w:t>
      </w:r>
      <w:r>
        <w:rPr>
          <w:rFonts w:ascii="Times" w:hAnsi="Times"/>
        </w:rPr>
        <w:tab/>
      </w:r>
      <w:r w:rsidR="00620D35">
        <w:rPr>
          <w:rFonts w:ascii="Times" w:hAnsi="Times"/>
        </w:rPr>
        <w:t xml:space="preserve"> </w:t>
      </w:r>
    </w:p>
    <w:p w:rsidR="007D1D12" w:rsidRDefault="00E054FD" w:rsidP="00DC73A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Natif  de Chicago, il est diplômé de la </w:t>
      </w:r>
      <w:proofErr w:type="spellStart"/>
      <w:r>
        <w:rPr>
          <w:rFonts w:ascii="Times" w:hAnsi="Times"/>
        </w:rPr>
        <w:t>Northwestern</w:t>
      </w:r>
      <w:proofErr w:type="spellEnd"/>
      <w:r>
        <w:rPr>
          <w:rFonts w:ascii="Times" w:hAnsi="Times"/>
        </w:rPr>
        <w:t xml:space="preserve"> Université</w:t>
      </w:r>
      <w:r w:rsidR="00BD62BA">
        <w:rPr>
          <w:rFonts w:ascii="Times" w:hAnsi="Times"/>
        </w:rPr>
        <w:t xml:space="preserve"> </w:t>
      </w:r>
      <w:r>
        <w:rPr>
          <w:rFonts w:ascii="Times" w:hAnsi="Times"/>
        </w:rPr>
        <w:t xml:space="preserve">et de l’Illinois </w:t>
      </w:r>
      <w:proofErr w:type="spellStart"/>
      <w:r>
        <w:rPr>
          <w:rFonts w:ascii="Times" w:hAnsi="Times"/>
        </w:rPr>
        <w:t>College</w:t>
      </w:r>
      <w:proofErr w:type="spellEnd"/>
      <w:r>
        <w:rPr>
          <w:rFonts w:ascii="Times" w:hAnsi="Times"/>
        </w:rPr>
        <w:t xml:space="preserve"> (Jacksonville). Il</w:t>
      </w:r>
      <w:r w:rsidR="0060124E">
        <w:rPr>
          <w:rFonts w:ascii="Times" w:hAnsi="Times"/>
        </w:rPr>
        <w:t xml:space="preserve"> y</w:t>
      </w:r>
      <w:r>
        <w:rPr>
          <w:rFonts w:ascii="Times" w:hAnsi="Times"/>
        </w:rPr>
        <w:t xml:space="preserve"> étudia l’orgue auprès de Wolfgang </w:t>
      </w:r>
      <w:proofErr w:type="spellStart"/>
      <w:r>
        <w:rPr>
          <w:rFonts w:ascii="Times" w:hAnsi="Times"/>
        </w:rPr>
        <w:t>Rübsam</w:t>
      </w:r>
      <w:proofErr w:type="spellEnd"/>
      <w:r>
        <w:rPr>
          <w:rFonts w:ascii="Times" w:hAnsi="Times"/>
        </w:rPr>
        <w:t xml:space="preserve"> et Rudolf </w:t>
      </w:r>
      <w:proofErr w:type="spellStart"/>
      <w:r>
        <w:rPr>
          <w:rFonts w:ascii="Times" w:hAnsi="Times"/>
        </w:rPr>
        <w:t>Zuiderveld</w:t>
      </w:r>
      <w:proofErr w:type="spellEnd"/>
      <w:r>
        <w:rPr>
          <w:rFonts w:ascii="Times" w:hAnsi="Times"/>
        </w:rPr>
        <w:t xml:space="preserve">. </w:t>
      </w:r>
      <w:r w:rsidR="00565253">
        <w:rPr>
          <w:rFonts w:ascii="Times" w:hAnsi="Times"/>
        </w:rPr>
        <w:t xml:space="preserve">Respectivement. </w:t>
      </w:r>
      <w:r>
        <w:rPr>
          <w:rFonts w:ascii="Times" w:hAnsi="Times"/>
        </w:rPr>
        <w:t>Il a de plus travaillé à titre personnel avec Jean Guillou à Paris.</w:t>
      </w:r>
    </w:p>
    <w:p w:rsidR="00E054FD" w:rsidRDefault="007D1D12" w:rsidP="00DC73A3">
      <w:pPr>
        <w:jc w:val="both"/>
        <w:rPr>
          <w:rFonts w:ascii="Times" w:hAnsi="Times"/>
        </w:rPr>
      </w:pPr>
      <w:proofErr w:type="spellStart"/>
      <w:r>
        <w:rPr>
          <w:rFonts w:ascii="Times" w:hAnsi="Times"/>
        </w:rPr>
        <w:t>Stéphen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Tharp</w:t>
      </w:r>
      <w:proofErr w:type="spellEnd"/>
      <w:r>
        <w:rPr>
          <w:rFonts w:ascii="Times" w:hAnsi="Times"/>
        </w:rPr>
        <w:t xml:space="preserve"> est organiste titulaire de l’église « Notre Sauveur  »</w:t>
      </w:r>
      <w:r w:rsidR="00E054FD">
        <w:rPr>
          <w:rFonts w:ascii="Times" w:hAnsi="Times"/>
        </w:rPr>
        <w:t xml:space="preserve"> </w:t>
      </w:r>
      <w:r>
        <w:rPr>
          <w:rFonts w:ascii="Times" w:hAnsi="Times"/>
        </w:rPr>
        <w:t>de New York.</w:t>
      </w:r>
    </w:p>
    <w:p w:rsidR="007D1D12" w:rsidRDefault="007D1D12" w:rsidP="00DC73A3">
      <w:pPr>
        <w:jc w:val="both"/>
        <w:rPr>
          <w:rFonts w:ascii="Times" w:hAnsi="Times"/>
        </w:rPr>
      </w:pPr>
      <w:r>
        <w:rPr>
          <w:rFonts w:ascii="Times" w:hAnsi="Times"/>
        </w:rPr>
        <w:t>Pour de plus complètes information</w:t>
      </w:r>
      <w:r w:rsidR="00565253">
        <w:rPr>
          <w:rFonts w:ascii="Times" w:hAnsi="Times"/>
        </w:rPr>
        <w:t>s</w:t>
      </w:r>
      <w:bookmarkStart w:id="0" w:name="_GoBack"/>
      <w:bookmarkEnd w:id="0"/>
      <w:r>
        <w:rPr>
          <w:rFonts w:ascii="Times" w:hAnsi="Times"/>
        </w:rPr>
        <w:t xml:space="preserve">, vous pouvez consulter le site de </w:t>
      </w:r>
      <w:proofErr w:type="spellStart"/>
      <w:r>
        <w:rPr>
          <w:rFonts w:ascii="Times" w:hAnsi="Times"/>
        </w:rPr>
        <w:t>Stéphen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Tharp</w:t>
      </w:r>
      <w:proofErr w:type="spellEnd"/>
      <w:r>
        <w:rPr>
          <w:rFonts w:ascii="Times" w:hAnsi="Times"/>
        </w:rPr>
        <w:t> : www.stephentharp.com</w:t>
      </w:r>
    </w:p>
    <w:p w:rsidR="00086767" w:rsidRPr="00DC73A3" w:rsidRDefault="00DC73A3" w:rsidP="00DC73A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 </w:t>
      </w:r>
      <w:r w:rsidR="00086767" w:rsidRPr="00DC73A3">
        <w:rPr>
          <w:rFonts w:ascii="Times" w:hAnsi="Times"/>
          <w:sz w:val="18"/>
        </w:rPr>
        <w:t xml:space="preserve">                                                                                                        </w:t>
      </w:r>
      <w:r w:rsidR="00D801BA" w:rsidRPr="00DC73A3">
        <w:rPr>
          <w:rFonts w:ascii="Times" w:hAnsi="Times"/>
          <w:sz w:val="18"/>
        </w:rPr>
        <w:t xml:space="preserve"> </w:t>
      </w:r>
    </w:p>
    <w:p w:rsidR="00086767" w:rsidRPr="00086767" w:rsidRDefault="00086767">
      <w:pPr>
        <w:rPr>
          <w:rFonts w:ascii="Times" w:hAnsi="Times"/>
        </w:rPr>
      </w:pPr>
    </w:p>
    <w:p w:rsidR="004E73A4" w:rsidRDefault="004E73A4">
      <w:pPr>
        <w:rPr>
          <w:rFonts w:ascii="Times" w:hAnsi="Times"/>
          <w:sz w:val="18"/>
        </w:rPr>
      </w:pPr>
    </w:p>
    <w:p w:rsidR="00891C46" w:rsidRDefault="00891C46">
      <w:pPr>
        <w:rPr>
          <w:rFonts w:ascii="Times" w:hAnsi="Times"/>
          <w:sz w:val="18"/>
        </w:rPr>
      </w:pPr>
      <w:r>
        <w:rPr>
          <w:rFonts w:ascii="Times" w:hAnsi="Times"/>
          <w:sz w:val="18"/>
        </w:rPr>
        <w:t xml:space="preserve">  </w:t>
      </w:r>
    </w:p>
    <w:p w:rsidR="00891C46" w:rsidRDefault="00891C46">
      <w:pPr>
        <w:rPr>
          <w:rFonts w:ascii="Times" w:hAnsi="Times"/>
          <w:sz w:val="18"/>
        </w:rPr>
      </w:pPr>
    </w:p>
    <w:p w:rsidR="00891C46" w:rsidRDefault="00891C46">
      <w:pPr>
        <w:rPr>
          <w:rFonts w:ascii="Times" w:hAnsi="Times"/>
          <w:sz w:val="18"/>
        </w:rPr>
      </w:pPr>
    </w:p>
    <w:p w:rsidR="00891C46" w:rsidRDefault="00891C46">
      <w:pPr>
        <w:rPr>
          <w:rFonts w:ascii="Times" w:hAnsi="Times"/>
          <w:sz w:val="18"/>
        </w:rPr>
      </w:pPr>
    </w:p>
    <w:p w:rsidR="00891C46" w:rsidRDefault="00891C46">
      <w:pPr>
        <w:rPr>
          <w:rFonts w:ascii="Times" w:hAnsi="Times"/>
          <w:sz w:val="18"/>
        </w:rPr>
      </w:pPr>
    </w:p>
    <w:p w:rsidR="00891C46" w:rsidRDefault="00891C46">
      <w:pPr>
        <w:rPr>
          <w:rFonts w:ascii="Times" w:hAnsi="Times"/>
          <w:sz w:val="18"/>
        </w:rPr>
      </w:pPr>
    </w:p>
    <w:p w:rsidR="00B53960" w:rsidRDefault="00891C46">
      <w:pPr>
        <w:rPr>
          <w:rFonts w:ascii="Times" w:hAnsi="Times"/>
          <w:sz w:val="16"/>
          <w:szCs w:val="16"/>
        </w:rPr>
      </w:pPr>
      <w:r>
        <w:rPr>
          <w:rFonts w:ascii="Times" w:hAnsi="Times"/>
          <w:sz w:val="18"/>
        </w:rPr>
        <w:t xml:space="preserve">  </w:t>
      </w:r>
      <w:r w:rsidR="00CD3B55">
        <w:rPr>
          <w:rFonts w:ascii="Times" w:hAnsi="Times"/>
          <w:sz w:val="18"/>
        </w:rPr>
        <w:t xml:space="preserve"> </w:t>
      </w:r>
    </w:p>
    <w:p w:rsidR="00891C46" w:rsidRDefault="00891C46">
      <w:pPr>
        <w:rPr>
          <w:rFonts w:ascii="Times" w:hAnsi="Times"/>
          <w:sz w:val="16"/>
          <w:szCs w:val="16"/>
        </w:rPr>
      </w:pPr>
    </w:p>
    <w:p w:rsidR="00891C46" w:rsidRDefault="00891C46">
      <w:pPr>
        <w:rPr>
          <w:rFonts w:ascii="Times" w:hAnsi="Times"/>
          <w:sz w:val="16"/>
          <w:szCs w:val="16"/>
        </w:rPr>
      </w:pPr>
      <w:r>
        <w:rPr>
          <w:rFonts w:ascii="Times" w:hAnsi="Times"/>
          <w:sz w:val="16"/>
          <w:szCs w:val="16"/>
        </w:rPr>
        <w:t xml:space="preserve">  </w:t>
      </w:r>
      <w:r w:rsidR="00CD3B55">
        <w:rPr>
          <w:rFonts w:ascii="Times" w:hAnsi="Times"/>
          <w:sz w:val="16"/>
          <w:szCs w:val="16"/>
        </w:rPr>
        <w:t xml:space="preserve"> </w:t>
      </w:r>
    </w:p>
    <w:p w:rsidR="00891C46" w:rsidRPr="00891C46" w:rsidRDefault="00891C46">
      <w:pPr>
        <w:rPr>
          <w:rFonts w:ascii="Times" w:hAnsi="Times"/>
          <w:sz w:val="16"/>
          <w:szCs w:val="16"/>
        </w:rPr>
      </w:pPr>
    </w:p>
    <w:sectPr w:rsidR="00891C46" w:rsidRPr="00891C46" w:rsidSect="00E054FD">
      <w:headerReference w:type="default" r:id="rId6"/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316" w:rsidRDefault="00C50316" w:rsidP="00AF7850">
      <w:pPr>
        <w:spacing w:after="0" w:line="240" w:lineRule="auto"/>
      </w:pPr>
      <w:r>
        <w:separator/>
      </w:r>
    </w:p>
  </w:endnote>
  <w:endnote w:type="continuationSeparator" w:id="0">
    <w:p w:rsidR="00C50316" w:rsidRDefault="00C50316" w:rsidP="00AF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316" w:rsidRDefault="00C50316" w:rsidP="00AF7850">
      <w:pPr>
        <w:spacing w:after="0" w:line="240" w:lineRule="auto"/>
      </w:pPr>
      <w:r>
        <w:separator/>
      </w:r>
    </w:p>
  </w:footnote>
  <w:footnote w:type="continuationSeparator" w:id="0">
    <w:p w:rsidR="00C50316" w:rsidRDefault="00C50316" w:rsidP="00AF7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850" w:rsidRDefault="00AF7850">
    <w:pPr>
      <w:pStyle w:val="En-tte"/>
    </w:pPr>
  </w:p>
  <w:p w:rsidR="00DC73A3" w:rsidRDefault="00DC73A3">
    <w:pPr>
      <w:pStyle w:val="En-tte"/>
      <w:rPr>
        <w:sz w:val="20"/>
        <w:szCs w:val="20"/>
      </w:rPr>
    </w:pPr>
  </w:p>
  <w:p w:rsidR="00AF7850" w:rsidRPr="00AF7850" w:rsidRDefault="00AF7850">
    <w:pPr>
      <w:pStyle w:val="En-tte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850"/>
    <w:rsid w:val="00086767"/>
    <w:rsid w:val="000B4B8A"/>
    <w:rsid w:val="00233532"/>
    <w:rsid w:val="00293431"/>
    <w:rsid w:val="00381AB1"/>
    <w:rsid w:val="003B4A86"/>
    <w:rsid w:val="003D049B"/>
    <w:rsid w:val="004E73A4"/>
    <w:rsid w:val="00565253"/>
    <w:rsid w:val="005E603C"/>
    <w:rsid w:val="0060124E"/>
    <w:rsid w:val="00620D35"/>
    <w:rsid w:val="0065327E"/>
    <w:rsid w:val="006750C9"/>
    <w:rsid w:val="00726AA9"/>
    <w:rsid w:val="007424ED"/>
    <w:rsid w:val="007463C1"/>
    <w:rsid w:val="007D1D12"/>
    <w:rsid w:val="00891C46"/>
    <w:rsid w:val="00A13B5B"/>
    <w:rsid w:val="00AA6FAF"/>
    <w:rsid w:val="00AF7850"/>
    <w:rsid w:val="00B01519"/>
    <w:rsid w:val="00B07C52"/>
    <w:rsid w:val="00B24221"/>
    <w:rsid w:val="00B53960"/>
    <w:rsid w:val="00BD62BA"/>
    <w:rsid w:val="00C50316"/>
    <w:rsid w:val="00C656CA"/>
    <w:rsid w:val="00CD3B55"/>
    <w:rsid w:val="00D40493"/>
    <w:rsid w:val="00D63D43"/>
    <w:rsid w:val="00D801BA"/>
    <w:rsid w:val="00DC73A3"/>
    <w:rsid w:val="00E054FD"/>
    <w:rsid w:val="00F1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1C08D-6821-4626-9CFC-2C39ACFD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9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F7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F7850"/>
  </w:style>
  <w:style w:type="paragraph" w:styleId="Pieddepage">
    <w:name w:val="footer"/>
    <w:basedOn w:val="Normal"/>
    <w:link w:val="PieddepageCar"/>
    <w:uiPriority w:val="99"/>
    <w:semiHidden/>
    <w:unhideWhenUsed/>
    <w:rsid w:val="00AF7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F7850"/>
  </w:style>
  <w:style w:type="character" w:styleId="Lienhypertexte">
    <w:name w:val="Hyperlink"/>
    <w:basedOn w:val="Policepardfaut"/>
    <w:uiPriority w:val="99"/>
    <w:unhideWhenUsed/>
    <w:rsid w:val="00AF785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6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MOIGNE Bernard</dc:creator>
  <cp:keywords/>
  <dc:description/>
  <cp:lastModifiedBy>bernard le moigne</cp:lastModifiedBy>
  <cp:revision>2</cp:revision>
  <cp:lastPrinted>2014-03-13T08:45:00Z</cp:lastPrinted>
  <dcterms:created xsi:type="dcterms:W3CDTF">2014-03-13T08:49:00Z</dcterms:created>
  <dcterms:modified xsi:type="dcterms:W3CDTF">2014-03-13T08:49:00Z</dcterms:modified>
</cp:coreProperties>
</file>